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C0E01" w14:textId="77777777" w:rsidR="00B415C5" w:rsidRPr="005237AA" w:rsidRDefault="00E30F6B" w:rsidP="005237AA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14:paraId="3811FF2E" w14:textId="77777777" w:rsidTr="006E5637">
        <w:tc>
          <w:tcPr>
            <w:tcW w:w="3708" w:type="dxa"/>
          </w:tcPr>
          <w:p w14:paraId="638204BE" w14:textId="77777777"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0DFCD8B3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14:paraId="6B5DCDF1" w14:textId="77777777" w:rsidTr="006E5637">
        <w:tc>
          <w:tcPr>
            <w:tcW w:w="3708" w:type="dxa"/>
          </w:tcPr>
          <w:p w14:paraId="25774B60" w14:textId="77777777"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6C93562C" w14:textId="77777777"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A3BF6" w14:paraId="0B66BE00" w14:textId="77777777" w:rsidTr="006E5637">
        <w:tc>
          <w:tcPr>
            <w:tcW w:w="3708" w:type="dxa"/>
          </w:tcPr>
          <w:p w14:paraId="08B28F6A" w14:textId="77777777"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45348889" w14:textId="77777777" w:rsidR="00B415C5" w:rsidRPr="006F59E9" w:rsidRDefault="00B415C5" w:rsidP="005C5B75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="00DD4125">
              <w:rPr>
                <w:rFonts w:ascii="Calibri" w:hAnsi="Calibri" w:cs="Calibri"/>
                <w:sz w:val="22"/>
                <w:szCs w:val="22"/>
                <w:lang w:val="es-ES"/>
              </w:rPr>
              <w:t>JOR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="005C5B75">
              <w:rPr>
                <w:rFonts w:ascii="Calibri" w:hAnsi="Calibri" w:cs="Calibri"/>
                <w:sz w:val="22"/>
                <w:szCs w:val="22"/>
                <w:lang w:val="es-ES"/>
              </w:rPr>
              <w:t>20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="00304D1B">
              <w:rPr>
                <w:rFonts w:ascii="Calibri" w:hAnsi="Calibri" w:cs="Calibri"/>
                <w:sz w:val="22"/>
                <w:szCs w:val="22"/>
                <w:lang w:val="es-ES"/>
              </w:rPr>
              <w:t>00</w:t>
            </w:r>
            <w:r w:rsidR="005C5B75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</w:tr>
      <w:tr w:rsidR="00B415C5" w:rsidRPr="00002CBD" w14:paraId="59107C5E" w14:textId="77777777" w:rsidTr="006E5637">
        <w:tc>
          <w:tcPr>
            <w:tcW w:w="3708" w:type="dxa"/>
          </w:tcPr>
          <w:p w14:paraId="7F93AB63" w14:textId="77777777"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5F22E74E" w14:textId="77777777" w:rsidR="00B415C5" w:rsidRPr="00314786" w:rsidRDefault="00DD412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Cs/>
                <w:sz w:val="22"/>
              </w:rPr>
              <w:t>JOD</w:t>
            </w:r>
          </w:p>
        </w:tc>
      </w:tr>
      <w:tr w:rsidR="00B415C5" w:rsidRPr="00002CBD" w14:paraId="6659D6DC" w14:textId="77777777" w:rsidTr="006E5637">
        <w:tc>
          <w:tcPr>
            <w:tcW w:w="3708" w:type="dxa"/>
          </w:tcPr>
          <w:p w14:paraId="6880049A" w14:textId="77777777"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123D7BB6" w14:textId="77777777"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vAlign w:val="center"/>
          </w:tcPr>
          <w:p w14:paraId="5BBFC0F1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1F9492AF" w14:textId="77777777" w:rsidR="005237AA" w:rsidRDefault="005237AA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p w14:paraId="21CC1878" w14:textId="77777777" w:rsidR="00B415C5" w:rsidRDefault="00B415C5" w:rsidP="00B415C5">
      <w:pPr>
        <w:rPr>
          <w:rFonts w:ascii="Calibri" w:hAnsi="Calibri"/>
          <w:b/>
          <w:bCs/>
          <w:sz w:val="22"/>
        </w:rPr>
      </w:pP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1710"/>
        <w:gridCol w:w="1080"/>
        <w:gridCol w:w="2070"/>
        <w:gridCol w:w="1980"/>
      </w:tblGrid>
      <w:tr w:rsidR="00126B24" w:rsidRPr="00A76D51" w14:paraId="0E35B1A0" w14:textId="77777777" w:rsidTr="006B5F22">
        <w:trPr>
          <w:trHeight w:val="395"/>
        </w:trPr>
        <w:tc>
          <w:tcPr>
            <w:tcW w:w="10620" w:type="dxa"/>
            <w:gridSpan w:val="6"/>
            <w:shd w:val="clear" w:color="auto" w:fill="8DB3E2" w:themeFill="text2" w:themeFillTint="66"/>
          </w:tcPr>
          <w:p w14:paraId="07F64806" w14:textId="6D0C756B" w:rsidR="00126B24" w:rsidRPr="00126B24" w:rsidRDefault="00126B24" w:rsidP="00ED00D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26B24">
              <w:rPr>
                <w:rFonts w:ascii="Calibri" w:hAnsi="Calibri" w:cs="Calibri"/>
                <w:b/>
                <w:bCs/>
                <w:sz w:val="28"/>
                <w:szCs w:val="28"/>
              </w:rPr>
              <w:t>Price Quotation (JOD)</w:t>
            </w:r>
          </w:p>
        </w:tc>
      </w:tr>
      <w:tr w:rsidR="00126B24" w:rsidRPr="00A76D51" w14:paraId="510B69EB" w14:textId="77777777" w:rsidTr="00126B24">
        <w:trPr>
          <w:trHeight w:val="816"/>
        </w:trPr>
        <w:tc>
          <w:tcPr>
            <w:tcW w:w="720" w:type="dxa"/>
            <w:shd w:val="clear" w:color="auto" w:fill="8DB3E2" w:themeFill="text2" w:themeFillTint="66"/>
          </w:tcPr>
          <w:p w14:paraId="52D5F149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N°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14:paraId="749671E1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 Name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4A9BC850" w14:textId="517822BD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 of Measure (UoM)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55607D67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26">
              <w:rPr>
                <w:rFonts w:ascii="Calibri" w:hAnsi="Calibri" w:cs="Calibri"/>
                <w:sz w:val="22"/>
                <w:szCs w:val="22"/>
              </w:rPr>
              <w:t>Required Quantity</w:t>
            </w:r>
          </w:p>
        </w:tc>
        <w:tc>
          <w:tcPr>
            <w:tcW w:w="2070" w:type="dxa"/>
            <w:shd w:val="clear" w:color="auto" w:fill="8DB3E2" w:themeFill="text2" w:themeFillTint="66"/>
            <w:vAlign w:val="center"/>
          </w:tcPr>
          <w:p w14:paraId="77F48487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Unit Price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based on UoM</w:t>
            </w:r>
          </w:p>
          <w:p w14:paraId="0EA2EA23" w14:textId="6CB25EBA" w:rsidR="00126B24" w:rsidRPr="00A76D51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(JOD)</w:t>
            </w:r>
          </w:p>
        </w:tc>
        <w:tc>
          <w:tcPr>
            <w:tcW w:w="1980" w:type="dxa"/>
            <w:shd w:val="clear" w:color="auto" w:fill="8DB3E2" w:themeFill="text2" w:themeFillTint="66"/>
            <w:vAlign w:val="center"/>
          </w:tcPr>
          <w:p w14:paraId="1AFCE6C8" w14:textId="3053D6E9" w:rsidR="00126B24" w:rsidRPr="00A76D51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T</w:t>
            </w:r>
            <w:r w:rsidRPr="00A76D51">
              <w:rPr>
                <w:rFonts w:ascii="Calibri" w:hAnsi="Calibri" w:cs="Calibri"/>
                <w:sz w:val="22"/>
                <w:szCs w:val="22"/>
              </w:rPr>
              <w:t xml:space="preserve">otal </w:t>
            </w:r>
          </w:p>
          <w:p w14:paraId="732E449F" w14:textId="77777777" w:rsidR="00126B24" w:rsidRPr="00A76D51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sz w:val="22"/>
                <w:szCs w:val="22"/>
              </w:rPr>
              <w:t>JOD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126B24" w:rsidRPr="00D6691E" w14:paraId="61A82784" w14:textId="77777777" w:rsidTr="00126B24">
        <w:trPr>
          <w:trHeight w:val="529"/>
        </w:trPr>
        <w:tc>
          <w:tcPr>
            <w:tcW w:w="720" w:type="dxa"/>
            <w:shd w:val="clear" w:color="auto" w:fill="8DB3E2" w:themeFill="text2" w:themeFillTint="66"/>
          </w:tcPr>
          <w:p w14:paraId="3DEB346A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14:paraId="03468A66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5B75">
              <w:rPr>
                <w:rFonts w:ascii="Calibri" w:hAnsi="Calibri" w:cs="Calibri"/>
                <w:sz w:val="22"/>
                <w:szCs w:val="22"/>
              </w:rPr>
              <w:t>Enoxaparin sodium 4000 IU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44380DE5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Syringe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3579F5CB" w14:textId="16CA88D3" w:rsidR="00126B24" w:rsidRPr="00D6691E" w:rsidRDefault="006B5F22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F22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6B5F22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2070" w:type="dxa"/>
          </w:tcPr>
          <w:p w14:paraId="3A642C3F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00241EE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B24" w14:paraId="5E4E9ABB" w14:textId="77777777" w:rsidTr="00126B24">
        <w:trPr>
          <w:trHeight w:val="1345"/>
        </w:trPr>
        <w:tc>
          <w:tcPr>
            <w:tcW w:w="720" w:type="dxa"/>
            <w:shd w:val="clear" w:color="auto" w:fill="8DB3E2" w:themeFill="text2" w:themeFillTint="66"/>
          </w:tcPr>
          <w:p w14:paraId="0B00EDEA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14:paraId="3DB3E042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5B75">
              <w:rPr>
                <w:rFonts w:ascii="Calibri" w:hAnsi="Calibri" w:cs="Calibri"/>
                <w:sz w:val="22"/>
                <w:szCs w:val="22"/>
              </w:rPr>
              <w:t>Aluminum Hydroxide-Magnesium Hydroxide 400mg/ 400mg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8AF0AEF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2E434D30" w14:textId="79C8FEA3" w:rsidR="00126B24" w:rsidRPr="00D6691E" w:rsidRDefault="006B5F22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</w:t>
            </w:r>
            <w:r w:rsidR="00126B24">
              <w:rPr>
                <w:rFonts w:ascii="Calibri" w:hAnsi="Calibri" w:cs="Calibri"/>
                <w:sz w:val="22"/>
                <w:szCs w:val="22"/>
              </w:rPr>
              <w:t>,000</w:t>
            </w:r>
          </w:p>
        </w:tc>
        <w:tc>
          <w:tcPr>
            <w:tcW w:w="2070" w:type="dxa"/>
          </w:tcPr>
          <w:p w14:paraId="1096BC58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01C42F13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6B24" w:rsidRPr="00D6691E" w14:paraId="389FA758" w14:textId="77777777" w:rsidTr="00126B24">
        <w:trPr>
          <w:trHeight w:val="816"/>
        </w:trPr>
        <w:tc>
          <w:tcPr>
            <w:tcW w:w="720" w:type="dxa"/>
            <w:shd w:val="clear" w:color="auto" w:fill="8DB3E2" w:themeFill="text2" w:themeFillTint="66"/>
          </w:tcPr>
          <w:p w14:paraId="0892E5EF" w14:textId="77777777" w:rsidR="00126B24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14:paraId="068BBED2" w14:textId="77777777" w:rsidR="00126B24" w:rsidRPr="00AF0662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5B75">
              <w:rPr>
                <w:rFonts w:ascii="Calibri" w:hAnsi="Calibri" w:cs="Calibri"/>
                <w:sz w:val="22"/>
                <w:szCs w:val="22"/>
              </w:rPr>
              <w:t>Calcium Carbonate 500mg</w:t>
            </w:r>
          </w:p>
        </w:tc>
        <w:tc>
          <w:tcPr>
            <w:tcW w:w="1710" w:type="dxa"/>
            <w:shd w:val="clear" w:color="auto" w:fill="8DB3E2" w:themeFill="text2" w:themeFillTint="66"/>
          </w:tcPr>
          <w:p w14:paraId="3A242C39" w14:textId="77777777" w:rsidR="00126B24" w:rsidRPr="00AF0662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662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14:paraId="18C14773" w14:textId="4597A33F" w:rsidR="00126B24" w:rsidRPr="00D6691E" w:rsidRDefault="006B5F22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</w:t>
            </w:r>
            <w:r w:rsidR="00126B24">
              <w:rPr>
                <w:rFonts w:ascii="Calibri" w:hAnsi="Calibri" w:cs="Calibri"/>
                <w:sz w:val="22"/>
                <w:szCs w:val="22"/>
              </w:rPr>
              <w:t>,</w:t>
            </w:r>
            <w:r w:rsidR="00126B24" w:rsidRPr="005C5B75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2070" w:type="dxa"/>
          </w:tcPr>
          <w:p w14:paraId="37E88A69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0" w:type="dxa"/>
          </w:tcPr>
          <w:p w14:paraId="6F12A061" w14:textId="77777777" w:rsidR="00126B24" w:rsidRPr="00D6691E" w:rsidRDefault="00126B24" w:rsidP="00ED00D3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02EDCD2" w14:textId="77777777" w:rsidR="005C5B75" w:rsidRDefault="005C5B75" w:rsidP="00B415C5">
      <w:pPr>
        <w:rPr>
          <w:rFonts w:ascii="Calibri" w:hAnsi="Calibri"/>
          <w:b/>
          <w:bCs/>
          <w:sz w:val="22"/>
        </w:rPr>
      </w:pPr>
    </w:p>
    <w:tbl>
      <w:tblPr>
        <w:tblStyle w:val="TableGrid"/>
        <w:tblW w:w="1062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927"/>
        <w:gridCol w:w="2223"/>
        <w:gridCol w:w="1456"/>
        <w:gridCol w:w="1352"/>
        <w:gridCol w:w="1342"/>
        <w:gridCol w:w="1622"/>
        <w:gridCol w:w="1698"/>
      </w:tblGrid>
      <w:tr w:rsidR="00126B24" w:rsidRPr="00A76D51" w14:paraId="5E5C97A3" w14:textId="77777777" w:rsidTr="00126B24">
        <w:trPr>
          <w:trHeight w:val="816"/>
        </w:trPr>
        <w:tc>
          <w:tcPr>
            <w:tcW w:w="927" w:type="dxa"/>
            <w:shd w:val="clear" w:color="auto" w:fill="8DB3E2" w:themeFill="text2" w:themeFillTint="66"/>
          </w:tcPr>
          <w:p w14:paraId="5D3C9022" w14:textId="77777777" w:rsidR="00126B24" w:rsidRDefault="00126B24" w:rsidP="003E7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N°</w:t>
            </w:r>
          </w:p>
        </w:tc>
        <w:tc>
          <w:tcPr>
            <w:tcW w:w="2223" w:type="dxa"/>
            <w:shd w:val="clear" w:color="auto" w:fill="8DB3E2" w:themeFill="text2" w:themeFillTint="66"/>
          </w:tcPr>
          <w:p w14:paraId="77725AC4" w14:textId="77777777" w:rsidR="00126B24" w:rsidRDefault="00126B24" w:rsidP="003E7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Product Name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14:paraId="7910F90D" w14:textId="77777777" w:rsidR="00126B24" w:rsidRDefault="00126B24" w:rsidP="003E7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Unit of Measure (UoM)</w:t>
            </w:r>
          </w:p>
        </w:tc>
        <w:tc>
          <w:tcPr>
            <w:tcW w:w="1352" w:type="dxa"/>
            <w:shd w:val="clear" w:color="auto" w:fill="8DB3E2" w:themeFill="text2" w:themeFillTint="66"/>
          </w:tcPr>
          <w:p w14:paraId="1B2F5EA3" w14:textId="77777777" w:rsidR="00126B24" w:rsidRDefault="00126B24" w:rsidP="003E7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71E26">
              <w:rPr>
                <w:rFonts w:ascii="Calibri" w:hAnsi="Calibri" w:cs="Calibri"/>
                <w:sz w:val="22"/>
                <w:szCs w:val="22"/>
              </w:rPr>
              <w:t>Required Quantity</w:t>
            </w:r>
          </w:p>
        </w:tc>
        <w:tc>
          <w:tcPr>
            <w:tcW w:w="1342" w:type="dxa"/>
            <w:shd w:val="clear" w:color="auto" w:fill="8DB3E2" w:themeFill="text2" w:themeFillTint="66"/>
          </w:tcPr>
          <w:p w14:paraId="034E50E3" w14:textId="77777777" w:rsidR="00126B24" w:rsidRDefault="00126B24" w:rsidP="003E7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Available Quantity</w:t>
            </w:r>
          </w:p>
        </w:tc>
        <w:tc>
          <w:tcPr>
            <w:tcW w:w="1622" w:type="dxa"/>
            <w:shd w:val="clear" w:color="auto" w:fill="8DB3E2" w:themeFill="text2" w:themeFillTint="66"/>
          </w:tcPr>
          <w:p w14:paraId="6E81B462" w14:textId="77777777" w:rsidR="00126B24" w:rsidRDefault="00126B24" w:rsidP="003E7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Item Expiry Date</w:t>
            </w:r>
          </w:p>
        </w:tc>
        <w:tc>
          <w:tcPr>
            <w:tcW w:w="1698" w:type="dxa"/>
            <w:shd w:val="clear" w:color="auto" w:fill="8DB3E2" w:themeFill="text2" w:themeFillTint="66"/>
            <w:vAlign w:val="center"/>
          </w:tcPr>
          <w:p w14:paraId="00F1FBFC" w14:textId="16ADF2F6" w:rsidR="00126B24" w:rsidRPr="00A76D51" w:rsidRDefault="00126B24" w:rsidP="003E7F1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Delivery</w:t>
            </w:r>
            <w:r w:rsidR="00F40E6D">
              <w:rPr>
                <w:rFonts w:ascii="Calibri" w:hAnsi="Calibri" w:cs="Calibri"/>
                <w:sz w:val="22"/>
                <w:szCs w:val="22"/>
              </w:rPr>
              <w:t xml:space="preserve"> to Amman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Calendar Days</w:t>
            </w:r>
          </w:p>
        </w:tc>
      </w:tr>
      <w:tr w:rsidR="006B5F22" w:rsidRPr="00D6691E" w14:paraId="2E34BCA6" w14:textId="77777777" w:rsidTr="00126B24">
        <w:trPr>
          <w:trHeight w:val="529"/>
        </w:trPr>
        <w:tc>
          <w:tcPr>
            <w:tcW w:w="927" w:type="dxa"/>
            <w:shd w:val="clear" w:color="auto" w:fill="8DB3E2" w:themeFill="text2" w:themeFillTint="66"/>
          </w:tcPr>
          <w:p w14:paraId="21321EAF" w14:textId="77777777" w:rsidR="006B5F22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223" w:type="dxa"/>
            <w:shd w:val="clear" w:color="auto" w:fill="8DB3E2" w:themeFill="text2" w:themeFillTint="66"/>
          </w:tcPr>
          <w:p w14:paraId="1ACFF60B" w14:textId="77777777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5B75">
              <w:rPr>
                <w:rFonts w:ascii="Calibri" w:hAnsi="Calibri" w:cs="Calibri"/>
                <w:sz w:val="22"/>
                <w:szCs w:val="22"/>
              </w:rPr>
              <w:t>Enoxaparin sodium 4000 IU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14:paraId="371ECF00" w14:textId="77777777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Syringe</w:t>
            </w:r>
          </w:p>
        </w:tc>
        <w:tc>
          <w:tcPr>
            <w:tcW w:w="1352" w:type="dxa"/>
            <w:shd w:val="clear" w:color="auto" w:fill="8DB3E2" w:themeFill="text2" w:themeFillTint="66"/>
          </w:tcPr>
          <w:p w14:paraId="33F80606" w14:textId="2BA23EFF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B5F22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,</w:t>
            </w:r>
            <w:r w:rsidRPr="006B5F22">
              <w:rPr>
                <w:rFonts w:ascii="Calibri" w:hAnsi="Calibri" w:cs="Calibri"/>
                <w:sz w:val="22"/>
                <w:szCs w:val="22"/>
              </w:rPr>
              <w:t>500</w:t>
            </w:r>
          </w:p>
        </w:tc>
        <w:tc>
          <w:tcPr>
            <w:tcW w:w="1342" w:type="dxa"/>
          </w:tcPr>
          <w:p w14:paraId="4D0BD18C" w14:textId="77777777" w:rsidR="006B5F22" w:rsidRPr="005C5B75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5972B8A1" w14:textId="77777777" w:rsidR="006B5F22" w:rsidRPr="005C5B75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</w:tcPr>
          <w:p w14:paraId="2121F15A" w14:textId="77777777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F22" w14:paraId="6A949483" w14:textId="77777777" w:rsidTr="00126B24">
        <w:trPr>
          <w:trHeight w:val="1345"/>
        </w:trPr>
        <w:tc>
          <w:tcPr>
            <w:tcW w:w="927" w:type="dxa"/>
            <w:shd w:val="clear" w:color="auto" w:fill="8DB3E2" w:themeFill="text2" w:themeFillTint="66"/>
          </w:tcPr>
          <w:p w14:paraId="3835F390" w14:textId="77777777" w:rsidR="006B5F22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223" w:type="dxa"/>
            <w:shd w:val="clear" w:color="auto" w:fill="8DB3E2" w:themeFill="text2" w:themeFillTint="66"/>
          </w:tcPr>
          <w:p w14:paraId="08CDAB31" w14:textId="77777777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5B75">
              <w:rPr>
                <w:rFonts w:ascii="Calibri" w:hAnsi="Calibri" w:cs="Calibri"/>
                <w:sz w:val="22"/>
                <w:szCs w:val="22"/>
              </w:rPr>
              <w:t>Aluminum Hydroxide-Magnesium Hydroxide 400mg/ 400mg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14:paraId="552D1C0A" w14:textId="77777777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6691E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352" w:type="dxa"/>
            <w:shd w:val="clear" w:color="auto" w:fill="8DB3E2" w:themeFill="text2" w:themeFillTint="66"/>
          </w:tcPr>
          <w:p w14:paraId="3E99900A" w14:textId="5AFE5178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131,000</w:t>
            </w:r>
          </w:p>
        </w:tc>
        <w:tc>
          <w:tcPr>
            <w:tcW w:w="1342" w:type="dxa"/>
          </w:tcPr>
          <w:p w14:paraId="24379265" w14:textId="77777777" w:rsidR="006B5F22" w:rsidRPr="005C5B75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02F80077" w14:textId="77777777" w:rsidR="006B5F22" w:rsidRPr="005C5B75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</w:tcPr>
          <w:p w14:paraId="7F368B8D" w14:textId="77777777" w:rsidR="006B5F22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B5F22" w:rsidRPr="00D6691E" w14:paraId="02EDF371" w14:textId="77777777" w:rsidTr="00126B24">
        <w:trPr>
          <w:trHeight w:val="816"/>
        </w:trPr>
        <w:tc>
          <w:tcPr>
            <w:tcW w:w="927" w:type="dxa"/>
            <w:shd w:val="clear" w:color="auto" w:fill="8DB3E2" w:themeFill="text2" w:themeFillTint="66"/>
          </w:tcPr>
          <w:p w14:paraId="611252E9" w14:textId="77777777" w:rsidR="006B5F22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223" w:type="dxa"/>
            <w:shd w:val="clear" w:color="auto" w:fill="8DB3E2" w:themeFill="text2" w:themeFillTint="66"/>
          </w:tcPr>
          <w:p w14:paraId="17038F03" w14:textId="77777777" w:rsidR="006B5F22" w:rsidRPr="00AF0662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5C5B75">
              <w:rPr>
                <w:rFonts w:ascii="Calibri" w:hAnsi="Calibri" w:cs="Calibri"/>
                <w:sz w:val="22"/>
                <w:szCs w:val="22"/>
              </w:rPr>
              <w:t>Calcium Carbonate 500mg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14:paraId="7E921BCF" w14:textId="77777777" w:rsidR="006B5F22" w:rsidRPr="00AF0662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F0662">
              <w:rPr>
                <w:rFonts w:ascii="Calibri" w:hAnsi="Calibri" w:cs="Calibri"/>
                <w:sz w:val="22"/>
                <w:szCs w:val="22"/>
              </w:rPr>
              <w:t>Tablet</w:t>
            </w:r>
          </w:p>
        </w:tc>
        <w:tc>
          <w:tcPr>
            <w:tcW w:w="1352" w:type="dxa"/>
            <w:shd w:val="clear" w:color="auto" w:fill="8DB3E2" w:themeFill="text2" w:themeFillTint="66"/>
          </w:tcPr>
          <w:p w14:paraId="4641DD78" w14:textId="2C46C40A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168,</w:t>
            </w:r>
            <w:r w:rsidRPr="005C5B75">
              <w:rPr>
                <w:rFonts w:ascii="Calibri" w:hAnsi="Calibri" w:cs="Calibri"/>
                <w:sz w:val="22"/>
                <w:szCs w:val="22"/>
              </w:rPr>
              <w:t>000</w:t>
            </w:r>
          </w:p>
        </w:tc>
        <w:tc>
          <w:tcPr>
            <w:tcW w:w="1342" w:type="dxa"/>
          </w:tcPr>
          <w:p w14:paraId="67DA1570" w14:textId="77777777" w:rsidR="006B5F22" w:rsidRPr="005C5B75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22" w:type="dxa"/>
            <w:shd w:val="clear" w:color="auto" w:fill="auto"/>
          </w:tcPr>
          <w:p w14:paraId="34756984" w14:textId="77777777" w:rsidR="006B5F22" w:rsidRPr="005C5B75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</w:tcPr>
          <w:p w14:paraId="175DC226" w14:textId="77777777" w:rsidR="006B5F22" w:rsidRPr="00D6691E" w:rsidRDefault="006B5F22" w:rsidP="006B5F2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DA549C" w14:textId="77777777" w:rsidR="005C5B75" w:rsidRPr="00D6687E" w:rsidRDefault="005C5B75" w:rsidP="00B415C5">
      <w:pPr>
        <w:rPr>
          <w:rFonts w:ascii="Calibri" w:hAnsi="Calibri"/>
          <w:b/>
          <w:bCs/>
          <w:sz w:val="22"/>
        </w:rPr>
      </w:pPr>
    </w:p>
    <w:p w14:paraId="52ECA2DD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8593B" wp14:editId="3CF3F5F0">
                <wp:simplePos x="0" y="0"/>
                <wp:positionH relativeFrom="margin">
                  <wp:align>left</wp:align>
                </wp:positionH>
                <wp:positionV relativeFrom="paragraph">
                  <wp:posOffset>55632</wp:posOffset>
                </wp:positionV>
                <wp:extent cx="5852160" cy="685800"/>
                <wp:effectExtent l="0" t="0" r="1524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2ED8CB" w14:textId="77777777"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8593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4pt;width:460.8pt;height:5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" filled="f">
                <v:textbox>
                  <w:txbxContent>
                    <w:p w14:paraId="5C2ED8CB" w14:textId="77777777"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30C8FC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799B4289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4547D8D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486166C2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BB006D4" w14:textId="77777777" w:rsidR="00B415C5" w:rsidRDefault="00FB3F74" w:rsidP="005C5B7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lastRenderedPageBreak/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>, which I am duly authorized to sign for, has reviewed RFQ UNFPA/</w:t>
      </w:r>
      <w:r w:rsidR="00DD4125">
        <w:rPr>
          <w:rFonts w:ascii="Calibri" w:hAnsi="Calibri"/>
          <w:szCs w:val="22"/>
        </w:rPr>
        <w:t>JOR</w:t>
      </w:r>
      <w:r w:rsidRPr="0061730B">
        <w:rPr>
          <w:rFonts w:ascii="Calibri" w:hAnsi="Calibri"/>
          <w:szCs w:val="22"/>
        </w:rPr>
        <w:t>/RFQ/</w:t>
      </w:r>
      <w:r w:rsidR="005C5B75">
        <w:rPr>
          <w:rFonts w:ascii="Calibri" w:hAnsi="Calibri"/>
          <w:szCs w:val="22"/>
        </w:rPr>
        <w:t>20</w:t>
      </w:r>
      <w:r w:rsidRPr="0061730B">
        <w:rPr>
          <w:rFonts w:ascii="Calibri" w:hAnsi="Calibri"/>
          <w:szCs w:val="22"/>
        </w:rPr>
        <w:t>/</w:t>
      </w:r>
      <w:r w:rsidR="00304D1B">
        <w:rPr>
          <w:rFonts w:ascii="Calibri" w:hAnsi="Calibri"/>
          <w:szCs w:val="22"/>
        </w:rPr>
        <w:t>00</w:t>
      </w:r>
      <w:r w:rsidR="005C5B75">
        <w:rPr>
          <w:rFonts w:ascii="Calibri" w:hAnsi="Calibri"/>
          <w:szCs w:val="22"/>
        </w:rPr>
        <w:t>2</w:t>
      </w:r>
      <w:r w:rsidRPr="0061730B">
        <w:rPr>
          <w:rFonts w:ascii="Calibri" w:hAnsi="Calibri"/>
          <w:szCs w:val="22"/>
        </w:rPr>
        <w:t xml:space="preserve"> 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14:paraId="7E02A3F2" w14:textId="77777777" w:rsidTr="006E5637">
        <w:tc>
          <w:tcPr>
            <w:tcW w:w="4623" w:type="dxa"/>
            <w:shd w:val="clear" w:color="auto" w:fill="auto"/>
            <w:vAlign w:val="center"/>
          </w:tcPr>
          <w:p w14:paraId="0B02D181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62BF737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5FB7B90B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shd w:val="clear" w:color="auto" w:fill="auto"/>
                <w:vAlign w:val="center"/>
              </w:tcPr>
              <w:p w14:paraId="2642C073" w14:textId="77777777"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shd w:val="clear" w:color="auto" w:fill="auto"/>
            <w:vAlign w:val="center"/>
          </w:tcPr>
          <w:p w14:paraId="69DDD35E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14:paraId="5B4BE97D" w14:textId="77777777" w:rsidTr="006E5637">
        <w:tc>
          <w:tcPr>
            <w:tcW w:w="4623" w:type="dxa"/>
            <w:shd w:val="clear" w:color="auto" w:fill="auto"/>
            <w:vAlign w:val="center"/>
          </w:tcPr>
          <w:p w14:paraId="46588335" w14:textId="77777777"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4CAE71AD" w14:textId="77777777"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0A4952FB" w14:textId="77777777" w:rsidR="00DD4125" w:rsidRDefault="00DD4125" w:rsidP="005237AA">
      <w:pPr>
        <w:rPr>
          <w:rFonts w:ascii="Calibri" w:hAnsi="Calibri" w:cs="Calibri"/>
          <w:b/>
          <w:sz w:val="28"/>
          <w:szCs w:val="28"/>
        </w:rPr>
      </w:pPr>
    </w:p>
    <w:p w14:paraId="3A01103F" w14:textId="77777777" w:rsidR="00E4531D" w:rsidRDefault="00E4531D" w:rsidP="005237AA">
      <w:pPr>
        <w:rPr>
          <w:rFonts w:ascii="Calibri" w:hAnsi="Calibri" w:cs="Calibri"/>
          <w:b/>
          <w:sz w:val="28"/>
          <w:szCs w:val="28"/>
        </w:rPr>
      </w:pPr>
    </w:p>
    <w:p w14:paraId="55402162" w14:textId="77777777" w:rsidR="005C5B75" w:rsidRDefault="005C5B75" w:rsidP="005237AA">
      <w:pPr>
        <w:rPr>
          <w:rFonts w:ascii="Calibri" w:hAnsi="Calibri" w:cs="Calibri"/>
          <w:b/>
          <w:sz w:val="28"/>
          <w:szCs w:val="28"/>
        </w:rPr>
      </w:pPr>
    </w:p>
    <w:p w14:paraId="31DB829C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4D2E5F61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070DFBBC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3E7F1990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2D0480FB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20D4E498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225252AB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4B3A2D7B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11EFACD7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32C66FD3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01BCC294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418161D6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1B931FD2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763873EF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6EC47DF3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0320C34D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1AF1035E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2B1AEEF0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434D4A19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072083EB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057171E4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6C2AEF0C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46219A8B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123291A7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390A6E43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6034DBD3" w14:textId="77777777" w:rsidR="006B5F22" w:rsidRDefault="006B5F22" w:rsidP="005237AA">
      <w:pPr>
        <w:rPr>
          <w:rFonts w:ascii="Calibri" w:hAnsi="Calibri" w:cs="Calibri"/>
          <w:b/>
          <w:sz w:val="28"/>
          <w:szCs w:val="28"/>
        </w:rPr>
      </w:pPr>
    </w:p>
    <w:p w14:paraId="5052A8F3" w14:textId="77777777" w:rsidR="00B415C5" w:rsidRPr="00B415C5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bookmarkEnd w:id="0"/>
    </w:p>
    <w:sectPr w:rsidR="00B415C5" w:rsidRPr="00B415C5" w:rsidSect="00F261FD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64B04" w14:textId="77777777" w:rsidR="0051005F" w:rsidRDefault="0051005F" w:rsidP="009E6573">
      <w:r>
        <w:separator/>
      </w:r>
    </w:p>
  </w:endnote>
  <w:endnote w:type="continuationSeparator" w:id="0">
    <w:p w14:paraId="7ABD759C" w14:textId="77777777" w:rsidR="0051005F" w:rsidRDefault="0051005F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4A42D" w14:textId="77777777"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84841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784841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2E0B4A9C" w14:textId="77777777" w:rsidR="00F36678" w:rsidRPr="00F36678" w:rsidRDefault="00F36678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UNFPA/PSB/Bids/Request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>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 [0</w:t>
    </w:r>
    <w:r w:rsidR="007A3BF6"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>1</w:t>
    </w:r>
    <w:r w:rsidR="007A3BF6">
      <w:rPr>
        <w:rFonts w:ascii="Calibri" w:hAnsi="Calibri"/>
        <w:sz w:val="18"/>
        <w:szCs w:val="18"/>
      </w:rPr>
      <w:t>6</w:t>
    </w:r>
    <w:r w:rsidRPr="003A1F0A">
      <w:rPr>
        <w:rFonts w:ascii="Calibri" w:hAnsi="Calibri"/>
        <w:sz w:val="18"/>
        <w:szCs w:val="18"/>
      </w:rPr>
      <w:t xml:space="preserve"> – Rev0</w:t>
    </w:r>
    <w:r w:rsidR="00613E50">
      <w:rPr>
        <w:rFonts w:ascii="Calibri" w:hAnsi="Calibri"/>
        <w:sz w:val="18"/>
        <w:szCs w:val="18"/>
      </w:rPr>
      <w:t>1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1D30E5" w14:textId="77777777" w:rsidR="0051005F" w:rsidRDefault="0051005F" w:rsidP="009E6573">
      <w:r>
        <w:separator/>
      </w:r>
    </w:p>
  </w:footnote>
  <w:footnote w:type="continuationSeparator" w:id="0">
    <w:p w14:paraId="083490B2" w14:textId="77777777" w:rsidR="0051005F" w:rsidRDefault="0051005F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84B8CF" w14:textId="77777777"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14:paraId="49954A92" w14:textId="77777777" w:rsidTr="00F261FD">
      <w:trPr>
        <w:trHeight w:val="1142"/>
      </w:trPr>
      <w:tc>
        <w:tcPr>
          <w:tcW w:w="4995" w:type="dxa"/>
          <w:shd w:val="clear" w:color="auto" w:fill="auto"/>
        </w:tcPr>
        <w:p w14:paraId="7CB2A4FA" w14:textId="77777777"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4BC834C1" wp14:editId="5A9CA8E5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6C700B78" w14:textId="77777777" w:rsidR="00FC67FA" w:rsidRDefault="00FC67FA" w:rsidP="00FC6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United Nations Population Fund</w:t>
          </w:r>
        </w:p>
        <w:p w14:paraId="2174F627" w14:textId="77777777" w:rsidR="00FC67FA" w:rsidRDefault="00FC67FA" w:rsidP="00FC6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Jordan, Amman.</w:t>
          </w:r>
        </w:p>
        <w:p w14:paraId="1F13FDE0" w14:textId="77777777" w:rsidR="00FC67FA" w:rsidRPr="002C4AE9" w:rsidRDefault="00FC67FA" w:rsidP="00FC6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</w:pPr>
          <w:r w:rsidRPr="002C4AE9"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  <w:t>Amman, Jordan. 941631</w:t>
          </w:r>
        </w:p>
        <w:p w14:paraId="5CFF4DB2" w14:textId="77777777" w:rsidR="00FC67FA" w:rsidRPr="002C4AE9" w:rsidRDefault="00FC67FA" w:rsidP="00FC67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</w:pPr>
          <w:r w:rsidRPr="002C4AE9">
            <w:rPr>
              <w:rFonts w:ascii="Calibri" w:eastAsia="Calibri" w:hAnsi="Calibri" w:cs="Calibri"/>
              <w:color w:val="000000"/>
              <w:sz w:val="18"/>
              <w:szCs w:val="18"/>
              <w:lang w:val="fr-MA"/>
            </w:rPr>
            <w:t xml:space="preserve">E-mail: </w:t>
          </w:r>
          <w:hyperlink r:id="rId2">
            <w:r w:rsidRPr="002C4AE9">
              <w:rPr>
                <w:rFonts w:ascii="Calibri" w:eastAsia="Calibri" w:hAnsi="Calibri" w:cs="Calibri"/>
                <w:color w:val="003366"/>
                <w:sz w:val="18"/>
                <w:szCs w:val="18"/>
                <w:u w:val="single"/>
                <w:lang w:val="fr-MA"/>
              </w:rPr>
              <w:t>alkilani@unfpa.org</w:t>
            </w:r>
          </w:hyperlink>
          <w:r w:rsidRPr="002C4AE9">
            <w:rPr>
              <w:rFonts w:ascii="Calibri" w:eastAsia="Calibri" w:hAnsi="Calibri" w:cs="Calibri"/>
              <w:i/>
              <w:color w:val="000000"/>
              <w:sz w:val="18"/>
              <w:szCs w:val="18"/>
              <w:lang w:val="fr-MA"/>
            </w:rPr>
            <w:t xml:space="preserve"> </w:t>
          </w:r>
        </w:p>
        <w:p w14:paraId="49547EE7" w14:textId="77777777" w:rsidR="00094D36" w:rsidRPr="00F4441C" w:rsidRDefault="00FC67FA" w:rsidP="00FC67FA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Website: www.unfpa.org</w:t>
          </w:r>
        </w:p>
      </w:tc>
    </w:tr>
  </w:tbl>
  <w:p w14:paraId="7F5A9708" w14:textId="77777777" w:rsidR="00094D36" w:rsidRPr="00F4441C" w:rsidRDefault="00094D36">
    <w:pPr>
      <w:pStyle w:val="Header"/>
      <w:rPr>
        <w:lang w:val="fr-FR"/>
      </w:rPr>
    </w:pPr>
  </w:p>
  <w:p w14:paraId="5160FF7F" w14:textId="77777777"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C8048F"/>
    <w:multiLevelType w:val="hybridMultilevel"/>
    <w:tmpl w:val="7FE8579C"/>
    <w:lvl w:ilvl="0" w:tplc="141027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147F9"/>
    <w:rsid w:val="00092151"/>
    <w:rsid w:val="00094D36"/>
    <w:rsid w:val="000B04B8"/>
    <w:rsid w:val="000C68EA"/>
    <w:rsid w:val="001264E0"/>
    <w:rsid w:val="00126B24"/>
    <w:rsid w:val="0018093B"/>
    <w:rsid w:val="001C3381"/>
    <w:rsid w:val="001C5C38"/>
    <w:rsid w:val="00215863"/>
    <w:rsid w:val="002442FB"/>
    <w:rsid w:val="002447FA"/>
    <w:rsid w:val="002D7DCF"/>
    <w:rsid w:val="002F1281"/>
    <w:rsid w:val="00304D1B"/>
    <w:rsid w:val="00325ACD"/>
    <w:rsid w:val="003567C1"/>
    <w:rsid w:val="003631BA"/>
    <w:rsid w:val="00381075"/>
    <w:rsid w:val="003E4E08"/>
    <w:rsid w:val="004404DE"/>
    <w:rsid w:val="00465E79"/>
    <w:rsid w:val="004B3B6A"/>
    <w:rsid w:val="004C637B"/>
    <w:rsid w:val="004F4310"/>
    <w:rsid w:val="0051005F"/>
    <w:rsid w:val="005237AA"/>
    <w:rsid w:val="0054203B"/>
    <w:rsid w:val="00544C59"/>
    <w:rsid w:val="00545640"/>
    <w:rsid w:val="00550FD0"/>
    <w:rsid w:val="005C5B75"/>
    <w:rsid w:val="00611AA5"/>
    <w:rsid w:val="00613E50"/>
    <w:rsid w:val="006650B4"/>
    <w:rsid w:val="006B5F22"/>
    <w:rsid w:val="006E394D"/>
    <w:rsid w:val="006E5637"/>
    <w:rsid w:val="007102AA"/>
    <w:rsid w:val="007439C5"/>
    <w:rsid w:val="00784841"/>
    <w:rsid w:val="0079563D"/>
    <w:rsid w:val="007A2896"/>
    <w:rsid w:val="007A3BF6"/>
    <w:rsid w:val="00832134"/>
    <w:rsid w:val="00835453"/>
    <w:rsid w:val="00844A75"/>
    <w:rsid w:val="00852E5B"/>
    <w:rsid w:val="00971E26"/>
    <w:rsid w:val="009722B6"/>
    <w:rsid w:val="00980420"/>
    <w:rsid w:val="009B1F25"/>
    <w:rsid w:val="009C2C36"/>
    <w:rsid w:val="009E6573"/>
    <w:rsid w:val="00A24E04"/>
    <w:rsid w:val="00A35DF9"/>
    <w:rsid w:val="00AD411A"/>
    <w:rsid w:val="00AF0662"/>
    <w:rsid w:val="00B01C5A"/>
    <w:rsid w:val="00B1372E"/>
    <w:rsid w:val="00B3606E"/>
    <w:rsid w:val="00B415C5"/>
    <w:rsid w:val="00B54795"/>
    <w:rsid w:val="00B6278F"/>
    <w:rsid w:val="00B90D40"/>
    <w:rsid w:val="00C02391"/>
    <w:rsid w:val="00C10FCD"/>
    <w:rsid w:val="00C229C8"/>
    <w:rsid w:val="00C75CB8"/>
    <w:rsid w:val="00C82165"/>
    <w:rsid w:val="00CB644C"/>
    <w:rsid w:val="00CC1DBE"/>
    <w:rsid w:val="00D31845"/>
    <w:rsid w:val="00D43171"/>
    <w:rsid w:val="00D53128"/>
    <w:rsid w:val="00D6691E"/>
    <w:rsid w:val="00DD4125"/>
    <w:rsid w:val="00DE3B53"/>
    <w:rsid w:val="00DE7719"/>
    <w:rsid w:val="00E060BF"/>
    <w:rsid w:val="00E13B66"/>
    <w:rsid w:val="00E23855"/>
    <w:rsid w:val="00E30F6B"/>
    <w:rsid w:val="00E4531D"/>
    <w:rsid w:val="00E460FE"/>
    <w:rsid w:val="00E503A2"/>
    <w:rsid w:val="00E7753F"/>
    <w:rsid w:val="00EA25CD"/>
    <w:rsid w:val="00EC64DA"/>
    <w:rsid w:val="00ED3651"/>
    <w:rsid w:val="00EE0398"/>
    <w:rsid w:val="00F261FD"/>
    <w:rsid w:val="00F36678"/>
    <w:rsid w:val="00F40031"/>
    <w:rsid w:val="00F40E6D"/>
    <w:rsid w:val="00F42448"/>
    <w:rsid w:val="00F4441C"/>
    <w:rsid w:val="00FB3F74"/>
    <w:rsid w:val="00FC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3C737"/>
  <w15:docId w15:val="{090B9C29-6B55-49FD-A2D0-B125F699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B7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E13B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kilani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4AEC"/>
    <w:rsid w:val="00120F69"/>
    <w:rsid w:val="00193C0E"/>
    <w:rsid w:val="001C4086"/>
    <w:rsid w:val="002A1F20"/>
    <w:rsid w:val="003A5DEF"/>
    <w:rsid w:val="00502A59"/>
    <w:rsid w:val="00535CDB"/>
    <w:rsid w:val="00565EC8"/>
    <w:rsid w:val="00724DD4"/>
    <w:rsid w:val="00852A2A"/>
    <w:rsid w:val="00913970"/>
    <w:rsid w:val="009826E2"/>
    <w:rsid w:val="00B11CBC"/>
    <w:rsid w:val="00D57A94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01320-BBEC-4BEF-97A2-B6B8BE6F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roberto.mena</dc:creator>
  <cp:lastModifiedBy>Omar Kilani</cp:lastModifiedBy>
  <cp:revision>2</cp:revision>
  <cp:lastPrinted>2020-02-02T12:23:00Z</cp:lastPrinted>
  <dcterms:created xsi:type="dcterms:W3CDTF">2020-02-02T12:24:00Z</dcterms:created>
  <dcterms:modified xsi:type="dcterms:W3CDTF">2020-02-02T12:24:00Z</dcterms:modified>
</cp:coreProperties>
</file>